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  <w:ind w:left="0" w:right="0" w:firstLine="0"/>
        <w:jc w:val="left"/>
        <w:rPr>
          <w:rFonts w:ascii="Charlemagne Std" w:hAnsi="Charlemagne Std"/>
          <w:sz w:val="24"/>
          <w:szCs w:val="24"/>
          <w:rtl w:val="0"/>
        </w:rPr>
      </w:pPr>
    </w:p>
    <w:p>
      <w:pPr>
        <w:pStyle w:val="Body"/>
        <w:bidi w:val="0"/>
        <w:spacing w:after="717" w:line="480" w:lineRule="atLeast"/>
        <w:ind w:left="0" w:right="0" w:firstLine="0"/>
        <w:jc w:val="center"/>
        <w:rPr>
          <w:rFonts w:ascii="Charlemagne Std" w:cs="Charlemagne Std" w:hAnsi="Charlemagne Std" w:eastAsia="Charlemagne Std"/>
          <w:sz w:val="40"/>
          <w:szCs w:val="40"/>
          <w:rtl w:val="0"/>
        </w:rPr>
      </w:pPr>
      <w:r>
        <w:rPr>
          <w:rFonts w:ascii="Charlemagne Std" w:hAnsi="Charlemagne Std"/>
          <w:sz w:val="24"/>
          <w:szCs w:val="24"/>
          <w:rtl w:val="0"/>
        </w:rPr>
        <w:t xml:space="preserve"> </w:t>
      </w:r>
      <w:r>
        <w:rPr>
          <w:rFonts w:ascii="Charlemagne Std" w:hAnsi="Charlemagne Std"/>
          <w:sz w:val="40"/>
          <w:szCs w:val="40"/>
          <w:rtl w:val="0"/>
          <w:lang w:val="de-DE"/>
        </w:rPr>
        <w:t>CONCERTS IN A COUNTRY CHURCH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br w:type="textWrapping"/>
      </w:r>
      <w:r>
        <w:rPr>
          <w:rFonts w:ascii="Charlemagne Std" w:hAnsi="Charlemagne Std"/>
          <w:sz w:val="40"/>
          <w:szCs w:val="40"/>
          <w:rtl w:val="0"/>
          <w:lang w:val="en-US"/>
        </w:rPr>
        <w:t xml:space="preserve"> THE SEVENTH SEASON: 2019 </w:t>
      </w:r>
      <w:r>
        <w:rPr>
          <w:rFonts w:ascii="Charlemagne Std" w:hAnsi="Charlemagne Std" w:hint="default"/>
          <w:sz w:val="40"/>
          <w:szCs w:val="40"/>
          <w:rtl w:val="0"/>
        </w:rPr>
        <w:t xml:space="preserve">– </w:t>
      </w:r>
      <w:r>
        <w:rPr>
          <w:rFonts w:ascii="Charlemagne Std" w:hAnsi="Charlemagne Std"/>
          <w:sz w:val="40"/>
          <w:szCs w:val="40"/>
          <w:rtl w:val="0"/>
        </w:rPr>
        <w:t xml:space="preserve">2020 </w:t>
      </w:r>
    </w:p>
    <w:p>
      <w:pPr>
        <w:pStyle w:val="Body"/>
        <w:bidi w:val="0"/>
        <w:ind w:left="0" w:right="0" w:firstLine="0"/>
        <w:jc w:val="center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hAnsi="Palatino"/>
          <w:sz w:val="32"/>
          <w:szCs w:val="32"/>
          <w:rtl w:val="0"/>
          <w:lang w:val="en-US"/>
        </w:rPr>
        <w:t>SUNDAY, OCTOBER 13, 2019 at 3:00 PM</w:t>
      </w:r>
    </w:p>
    <w:p>
      <w:pPr>
        <w:pStyle w:val="Body"/>
        <w:bidi w:val="0"/>
        <w:ind w:left="0" w:right="0" w:firstLine="0"/>
        <w:jc w:val="center"/>
        <w:rPr>
          <w:rFonts w:ascii="Palatino" w:cs="Palatino" w:hAnsi="Palatino" w:eastAsia="Palatino"/>
          <w:b w:val="0"/>
          <w:bCs w:val="0"/>
          <w:sz w:val="32"/>
          <w:szCs w:val="32"/>
          <w:rtl w:val="0"/>
        </w:rPr>
      </w:pPr>
      <w:r>
        <w:rPr>
          <w:rFonts w:ascii="Palatino" w:hAnsi="Palatino"/>
          <w:b w:val="1"/>
          <w:bCs w:val="1"/>
          <w:sz w:val="32"/>
          <w:szCs w:val="32"/>
          <w:rtl w:val="0"/>
        </w:rPr>
        <w:t xml:space="preserve">CONTRASTS IN CHORAL COLOR </w:t>
      </w:r>
    </w:p>
    <w:p>
      <w:pPr>
        <w:pStyle w:val="Body"/>
        <w:bidi w:val="0"/>
        <w:spacing w:after="340" w:line="353" w:lineRule="atLeast"/>
        <w:ind w:left="0" w:right="0" w:firstLine="0"/>
        <w:jc w:val="center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hAnsi="Palatino"/>
          <w:sz w:val="32"/>
          <w:szCs w:val="32"/>
          <w:rtl w:val="0"/>
          <w:lang w:val="de-DE"/>
        </w:rPr>
        <w:t>JOHN RUTTER: Requiem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Palatino" w:hAnsi="Palatino"/>
          <w:sz w:val="32"/>
          <w:szCs w:val="32"/>
          <w:rtl w:val="0"/>
        </w:rPr>
        <w:t xml:space="preserve">ANTONIO VIVALDI: Gloria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Palatino" w:hAnsi="Palatino"/>
          <w:sz w:val="32"/>
          <w:szCs w:val="32"/>
          <w:rtl w:val="0"/>
          <w:lang w:val="en-US"/>
        </w:rPr>
        <w:t>The Choir of St. Colman Church, soloists and chamber orchestra</w:t>
      </w:r>
      <w:r>
        <w:rPr>
          <w:rFonts w:ascii="Palatino" w:hAnsi="Palatino"/>
          <w:sz w:val="32"/>
          <w:szCs w:val="32"/>
          <w:rtl w:val="0"/>
          <w:lang w:val="en-US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Palatino" w:hAnsi="Palatino"/>
          <w:sz w:val="32"/>
          <w:szCs w:val="32"/>
          <w:rtl w:val="0"/>
          <w:lang w:val="en-US"/>
        </w:rPr>
        <w:t>A modern, ravishing and moving setting the ancient words of a</w:t>
      </w:r>
      <w:r>
        <w:rPr>
          <w:rFonts w:ascii="Palatino" w:hAnsi="Palatino"/>
          <w:sz w:val="32"/>
          <w:szCs w:val="32"/>
          <w:rtl w:val="0"/>
          <w:lang w:val="en-US"/>
        </w:rPr>
        <w:t xml:space="preserve"> </w:t>
      </w:r>
      <w:r>
        <w:rPr>
          <w:rFonts w:ascii="Palatino" w:hAnsi="Palatino" w:hint="default"/>
          <w:sz w:val="32"/>
          <w:szCs w:val="32"/>
          <w:rtl w:val="0"/>
        </w:rPr>
        <w:t>‘</w:t>
      </w:r>
      <w:r>
        <w:rPr>
          <w:rFonts w:ascii="Palatino" w:hAnsi="Palatino"/>
          <w:sz w:val="32"/>
          <w:szCs w:val="32"/>
          <w:rtl w:val="0"/>
          <w:lang w:val="es-ES_tradnl"/>
        </w:rPr>
        <w:t>Requiem</w:t>
      </w:r>
      <w:r>
        <w:rPr>
          <w:rFonts w:ascii="Palatino" w:hAnsi="Palatino" w:hint="default"/>
          <w:sz w:val="32"/>
          <w:szCs w:val="32"/>
          <w:rtl w:val="0"/>
        </w:rPr>
        <w:t xml:space="preserve">’ </w:t>
      </w:r>
      <w:r>
        <w:rPr>
          <w:rFonts w:ascii="Palatino" w:hAnsi="Palatino"/>
          <w:sz w:val="32"/>
          <w:szCs w:val="32"/>
          <w:rtl w:val="0"/>
          <w:lang w:val="en-US"/>
        </w:rPr>
        <w:t>by the 20</w:t>
      </w:r>
      <w:r>
        <w:rPr>
          <w:rFonts w:ascii="Palatino" w:hAnsi="Palatino"/>
          <w:position w:val="11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Palatino" w:hAnsi="Palatino"/>
          <w:sz w:val="32"/>
          <w:szCs w:val="32"/>
          <w:rtl w:val="0"/>
          <w:lang w:val="en-US"/>
        </w:rPr>
        <w:t xml:space="preserve"> century</w:t>
      </w:r>
      <w:r>
        <w:rPr>
          <w:rFonts w:ascii="Palatino" w:hAnsi="Palatino" w:hint="default"/>
          <w:sz w:val="32"/>
          <w:szCs w:val="32"/>
          <w:rtl w:val="0"/>
        </w:rPr>
        <w:t>’</w:t>
      </w:r>
      <w:r>
        <w:rPr>
          <w:rFonts w:ascii="Palatino" w:hAnsi="Palatino"/>
          <w:sz w:val="32"/>
          <w:szCs w:val="32"/>
          <w:rtl w:val="0"/>
          <w:lang w:val="en-US"/>
        </w:rPr>
        <w:t>s most successful choral composer</w:t>
      </w:r>
      <w:r>
        <w:rPr>
          <w:rFonts w:ascii="Palatino" w:hAnsi="Palatino"/>
          <w:sz w:val="32"/>
          <w:szCs w:val="32"/>
          <w:rtl w:val="0"/>
          <w:lang w:val="en-US"/>
        </w:rPr>
        <w:t xml:space="preserve"> </w:t>
      </w:r>
      <w:r>
        <w:rPr>
          <w:rFonts w:ascii="Palatino" w:hAnsi="Palatino"/>
          <w:sz w:val="32"/>
          <w:szCs w:val="32"/>
          <w:rtl w:val="0"/>
          <w:lang w:val="en-US"/>
        </w:rPr>
        <w:t>and the baroque setting of Christianity</w:t>
      </w:r>
      <w:r>
        <w:rPr>
          <w:rFonts w:ascii="Palatino" w:hAnsi="Palatino" w:hint="default"/>
          <w:sz w:val="32"/>
          <w:szCs w:val="32"/>
          <w:rtl w:val="0"/>
        </w:rPr>
        <w:t>’</w:t>
      </w:r>
      <w:r>
        <w:rPr>
          <w:rFonts w:ascii="Palatino" w:hAnsi="Palatino"/>
          <w:sz w:val="32"/>
          <w:szCs w:val="32"/>
          <w:rtl w:val="0"/>
          <w:lang w:val="en-US"/>
        </w:rPr>
        <w:t xml:space="preserve">s oldest hymn that </w:t>
      </w:r>
      <w:r>
        <w:rPr>
          <w:rFonts w:ascii="Palatino" w:hAnsi="Palatino"/>
          <w:sz w:val="32"/>
          <w:szCs w:val="32"/>
          <w:rtl w:val="0"/>
          <w:lang w:val="en-US"/>
        </w:rPr>
        <w:t xml:space="preserve">serves </w:t>
      </w:r>
      <w:r>
        <w:rPr>
          <w:rFonts w:ascii="Palatino" w:hAnsi="Palatino"/>
          <w:sz w:val="32"/>
          <w:szCs w:val="32"/>
          <w:rtl w:val="0"/>
          <w:lang w:val="en-US"/>
        </w:rPr>
        <w:t xml:space="preserve">as the model for all the rest. </w:t>
      </w:r>
    </w:p>
    <w:p>
      <w:pPr>
        <w:pStyle w:val="Body"/>
        <w:bidi w:val="0"/>
        <w:ind w:left="0" w:right="0" w:firstLine="0"/>
        <w:jc w:val="center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hAnsi="Palatino"/>
          <w:sz w:val="32"/>
          <w:szCs w:val="32"/>
          <w:rtl w:val="0"/>
          <w:lang w:val="en-US"/>
        </w:rPr>
        <w:t>SUNDAY, APRIL 26, 2020 at 3:00 PM</w:t>
      </w:r>
    </w:p>
    <w:p>
      <w:pPr>
        <w:pStyle w:val="Body"/>
        <w:bidi w:val="0"/>
        <w:ind w:left="0" w:right="0" w:firstLine="0"/>
        <w:jc w:val="center"/>
        <w:rPr>
          <w:rFonts w:ascii="Palatino" w:cs="Palatino" w:hAnsi="Palatino" w:eastAsia="Palatino"/>
          <w:b w:val="0"/>
          <w:bCs w:val="0"/>
          <w:sz w:val="32"/>
          <w:szCs w:val="32"/>
          <w:rtl w:val="0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 xml:space="preserve">STRING-ED SONIC SPLENDOR </w:t>
      </w:r>
    </w:p>
    <w:p>
      <w:pPr>
        <w:pStyle w:val="Body"/>
        <w:bidi w:val="0"/>
        <w:spacing w:after="340" w:line="353" w:lineRule="atLeast"/>
        <w:ind w:left="0" w:right="0" w:firstLine="0"/>
        <w:jc w:val="center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hAnsi="Palatino"/>
          <w:sz w:val="32"/>
          <w:szCs w:val="32"/>
          <w:rtl w:val="0"/>
          <w:lang w:val="de-DE"/>
        </w:rPr>
        <w:t>JOSEF RHEINBERGER:  Concerto in G for organ and strings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Palatino" w:hAnsi="Palatino"/>
          <w:sz w:val="32"/>
          <w:szCs w:val="32"/>
          <w:rtl w:val="0"/>
          <w:lang w:val="it-IT"/>
        </w:rPr>
        <w:t>GEORGE FREDRIC HANDEL:  Concerto in D, Opus 7 No. 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Palatino" w:hAnsi="Palatino"/>
          <w:sz w:val="32"/>
          <w:szCs w:val="32"/>
          <w:rtl w:val="0"/>
          <w:lang w:val="en-US"/>
        </w:rPr>
        <w:t xml:space="preserve">FRANCOIS POULENC: Concerto for organ, strings and tympani </w:t>
      </w:r>
    </w:p>
    <w:p>
      <w:pPr>
        <w:pStyle w:val="Body"/>
        <w:bidi w:val="0"/>
        <w:spacing w:after="705" w:line="353" w:lineRule="atLeast"/>
        <w:ind w:left="0" w:right="0" w:firstLine="0"/>
        <w:jc w:val="center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hAnsi="Palatino"/>
          <w:sz w:val="32"/>
          <w:szCs w:val="32"/>
          <w:rtl w:val="0"/>
          <w:lang w:val="en-US"/>
        </w:rPr>
        <w:t>Craig Jaynes, organist with string ensemble and tympani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Palatino" w:hAnsi="Palatino"/>
          <w:sz w:val="32"/>
          <w:szCs w:val="32"/>
          <w:rtl w:val="0"/>
          <w:lang w:val="en-US"/>
        </w:rPr>
        <w:t>Three enormously varied pairings of music for the organ and strings</w:t>
      </w:r>
      <w:r>
        <w:rPr>
          <w:rFonts w:ascii="Palatino" w:hAnsi="Palatino"/>
          <w:sz w:val="32"/>
          <w:szCs w:val="32"/>
          <w:rtl w:val="0"/>
          <w:lang w:val="en-US"/>
        </w:rPr>
        <w:t xml:space="preserve"> </w:t>
      </w:r>
      <w:r>
        <w:rPr>
          <w:rFonts w:ascii="Palatino" w:hAnsi="Palatino"/>
          <w:sz w:val="32"/>
          <w:szCs w:val="32"/>
          <w:rtl w:val="0"/>
          <w:lang w:val="en-US"/>
        </w:rPr>
        <w:t>which explore the variety of ways the two contrasting musical</w:t>
      </w:r>
      <w:r>
        <w:rPr>
          <w:rFonts w:ascii="Palatino" w:hAnsi="Palatino"/>
          <w:sz w:val="32"/>
          <w:szCs w:val="32"/>
          <w:rtl w:val="0"/>
          <w:lang w:val="en-US"/>
        </w:rPr>
        <w:t xml:space="preserve"> </w:t>
      </w:r>
      <w:r>
        <w:rPr>
          <w:rFonts w:ascii="Palatino" w:hAnsi="Palatino"/>
          <w:sz w:val="32"/>
          <w:szCs w:val="32"/>
          <w:rtl w:val="0"/>
          <w:lang w:val="en-US"/>
        </w:rPr>
        <w:t xml:space="preserve">expressions can interact to produce stunning results. </w:t>
      </w:r>
    </w:p>
    <w:p>
      <w:pPr>
        <w:pStyle w:val="Body"/>
        <w:bidi w:val="0"/>
        <w:spacing w:line="353" w:lineRule="atLeast"/>
        <w:ind w:left="0" w:right="0" w:firstLine="0"/>
        <w:jc w:val="center"/>
        <w:rPr>
          <w:rStyle w:val="None"/>
          <w:rFonts w:ascii="Palatino" w:cs="Palatino" w:hAnsi="Palatino" w:eastAsia="Palatino"/>
          <w:sz w:val="26"/>
          <w:szCs w:val="26"/>
          <w:rtl w:val="0"/>
        </w:rPr>
      </w:pPr>
      <w:r>
        <w:rPr>
          <w:rFonts w:ascii="Palatino" w:hAnsi="Palatino"/>
          <w:sz w:val="32"/>
          <w:szCs w:val="32"/>
          <w:rtl w:val="0"/>
          <w:lang w:val="en-US"/>
        </w:rPr>
        <w:t>SEASON TICKETS (reserved section) for the two programs together</w:t>
      </w:r>
      <w:r>
        <w:rPr>
          <w:rFonts w:ascii="Palatino" w:hAnsi="Palatino"/>
          <w:sz w:val="32"/>
          <w:szCs w:val="32"/>
          <w:rtl w:val="0"/>
          <w:lang w:val="en-US"/>
        </w:rPr>
        <w:t xml:space="preserve"> </w:t>
      </w:r>
      <w:r>
        <w:rPr>
          <w:rFonts w:ascii="Palatino" w:hAnsi="Palatino"/>
          <w:sz w:val="32"/>
          <w:szCs w:val="32"/>
          <w:rtl w:val="0"/>
          <w:lang w:val="en-US"/>
        </w:rPr>
        <w:t>are $25.00 in advance. They may be purchased by mail: Country Concerts, St. Colman</w:t>
      </w:r>
      <w:r>
        <w:rPr>
          <w:rFonts w:ascii="Palatino" w:hAnsi="Palatino"/>
          <w:sz w:val="32"/>
          <w:szCs w:val="32"/>
          <w:rtl w:val="0"/>
          <w:lang w:val="en-US"/>
        </w:rPr>
        <w:t xml:space="preserve"> </w:t>
      </w:r>
      <w:r>
        <w:rPr>
          <w:rFonts w:ascii="Palatino" w:hAnsi="Palatino"/>
          <w:sz w:val="32"/>
          <w:szCs w:val="32"/>
          <w:rtl w:val="0"/>
          <w:lang w:val="en-US"/>
        </w:rPr>
        <w:t>Church, 219 6 North Street, Washington Court House, OH 43260</w:t>
      </w:r>
      <w:r>
        <w:rPr>
          <w:rFonts w:ascii="Palatino" w:hAnsi="Palatino"/>
          <w:sz w:val="32"/>
          <w:szCs w:val="32"/>
          <w:rtl w:val="0"/>
          <w:lang w:val="en-US"/>
        </w:rPr>
        <w:t xml:space="preserve"> </w:t>
      </w:r>
      <w:r>
        <w:rPr>
          <w:rFonts w:ascii="Palatino" w:hAnsi="Palatino"/>
          <w:sz w:val="32"/>
          <w:szCs w:val="32"/>
          <w:rtl w:val="0"/>
          <w:lang w:val="en-US"/>
        </w:rPr>
        <w:t>or ordered by phone: 877-232-2751 or online:</w:t>
      </w:r>
      <w:r>
        <w:rPr>
          <w:rStyle w:val="Hyperlink.0"/>
          <w:rFonts w:ascii="Palatino" w:cs="Palatino" w:hAnsi="Palatino" w:eastAsia="Palatino"/>
          <w:sz w:val="32"/>
          <w:szCs w:val="32"/>
          <w:rtl w:val="0"/>
        </w:rPr>
        <w:fldChar w:fldCharType="begin" w:fldLock="0"/>
      </w:r>
      <w:r>
        <w:rPr>
          <w:rStyle w:val="Hyperlink.0"/>
          <w:rFonts w:ascii="Palatino" w:cs="Palatino" w:hAnsi="Palatino" w:eastAsia="Palatino"/>
          <w:sz w:val="32"/>
          <w:szCs w:val="32"/>
          <w:rtl w:val="0"/>
        </w:rPr>
        <w:instrText xml:space="preserve"> HYPERLINK "mailto:craig@stcolmanmusic.org"</w:instrText>
      </w:r>
      <w:r>
        <w:rPr>
          <w:rStyle w:val="Hyperlink.0"/>
          <w:rFonts w:ascii="Palatino" w:cs="Palatino" w:hAnsi="Palatino" w:eastAsia="Palatino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Palatino" w:hAnsi="Palatino"/>
          <w:sz w:val="32"/>
          <w:szCs w:val="32"/>
          <w:rtl w:val="0"/>
        </w:rPr>
        <w:t>craig@stcolmanmusic.org</w:t>
      </w:r>
      <w:r>
        <w:rPr>
          <w:rFonts w:ascii="Palatino" w:hAnsi="Palatino"/>
          <w:sz w:val="32"/>
          <w:szCs w:val="32"/>
          <w:rtl w:val="0"/>
        </w:rPr>
        <w:t xml:space="preserve">. </w:t>
      </w:r>
      <w:r>
        <w:rPr>
          <w:rFonts w:ascii="Palatino" w:cs="Palatino" w:hAnsi="Palatino" w:eastAsia="Palatino"/>
          <w:sz w:val="32"/>
          <w:szCs w:val="32"/>
          <w:rtl w:val="0"/>
        </w:rPr>
        <w:fldChar w:fldCharType="end" w:fldLock="0"/>
      </w:r>
      <w:r>
        <w:rPr>
          <w:rStyle w:val="None"/>
          <w:rFonts w:ascii="Palatino" w:hAnsi="Palatino"/>
          <w:sz w:val="26"/>
          <w:szCs w:val="26"/>
          <w:rtl w:val="0"/>
          <w:lang w:val="en-US"/>
        </w:rPr>
        <w:t xml:space="preserve">(Tickets ordered by phone or online will have to be paid for and picked up on October13 at the door) </w:t>
      </w:r>
    </w:p>
    <w:p>
      <w:pPr>
        <w:pStyle w:val="Body"/>
        <w:bidi w:val="0"/>
        <w:spacing w:line="353" w:lineRule="atLeast"/>
        <w:ind w:left="0" w:right="0" w:firstLine="0"/>
        <w:jc w:val="center"/>
        <w:rPr>
          <w:rStyle w:val="None"/>
          <w:rFonts w:ascii="Palatino" w:cs="Palatino" w:hAnsi="Palatino" w:eastAsia="Palatino"/>
          <w:sz w:val="26"/>
          <w:szCs w:val="26"/>
          <w:rtl w:val="0"/>
        </w:rPr>
      </w:pPr>
    </w:p>
    <w:p>
      <w:pPr>
        <w:pStyle w:val="Body"/>
        <w:bidi w:val="0"/>
        <w:spacing w:line="353" w:lineRule="atLeast"/>
        <w:ind w:left="0" w:right="0" w:firstLine="0"/>
        <w:jc w:val="center"/>
        <w:rPr>
          <w:rtl w:val="0"/>
        </w:rPr>
      </w:pPr>
      <w:r>
        <w:rPr>
          <w:rFonts w:ascii="Palatino" w:hAnsi="Palatino"/>
          <w:sz w:val="32"/>
          <w:szCs w:val="32"/>
          <w:rtl w:val="0"/>
          <w:lang w:val="en-US"/>
        </w:rPr>
        <w:t>Individual concert tickets may be purchased at the door prior to each</w:t>
      </w:r>
      <w:r>
        <w:rPr>
          <w:rFonts w:ascii="Palatino" w:hAnsi="Palatino"/>
          <w:sz w:val="32"/>
          <w:szCs w:val="32"/>
          <w:rtl w:val="0"/>
          <w:lang w:val="en-US"/>
        </w:rPr>
        <w:t xml:space="preserve"> </w:t>
      </w:r>
      <w:r>
        <w:rPr>
          <w:rFonts w:ascii="Palatino" w:hAnsi="Palatino"/>
          <w:sz w:val="32"/>
          <w:szCs w:val="32"/>
          <w:rtl w:val="0"/>
          <w:lang w:val="en-US"/>
        </w:rPr>
        <w:t xml:space="preserve">concert for $15.00, </w:t>
      </w:r>
      <w:r>
        <w:rPr>
          <w:rStyle w:val="None"/>
          <w:rFonts w:ascii="Palatino" w:hAnsi="Palatino"/>
          <w:i w:val="1"/>
          <w:iCs w:val="1"/>
          <w:sz w:val="32"/>
          <w:szCs w:val="32"/>
          <w:rtl w:val="0"/>
          <w:lang w:val="en-US"/>
        </w:rPr>
        <w:t xml:space="preserve">provided seats are available. </w:t>
      </w:r>
    </w:p>
    <w:sectPr>
      <w:headerReference w:type="default" r:id="rId4"/>
      <w:footerReference w:type="default" r:id="rId5"/>
      <w:pgSz w:w="12239" w:h="15839" w:orient="portrait"/>
      <w:pgMar w:top="720" w:right="720" w:bottom="720" w:left="72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rlemagne Std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1189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